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0" w:type="auto"/>
        <w:tblInd w:w="49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7"/>
      </w:tblGrid>
      <w:tr w:rsidR="008C70D1" w:rsidTr="008C70D1">
        <w:tc>
          <w:tcPr>
            <w:tcW w:w="4387" w:type="dxa"/>
          </w:tcPr>
          <w:p w:rsidR="008C70D1" w:rsidRDefault="008C70D1" w:rsidP="006C318A">
            <w:pPr>
              <w:pStyle w:val="a3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Утверждено</w:t>
            </w:r>
          </w:p>
          <w:p w:rsidR="008C70D1" w:rsidRPr="008C70D1" w:rsidRDefault="008C70D1" w:rsidP="006C318A">
            <w:pPr>
              <w:pStyle w:val="a3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</w:t>
            </w:r>
            <w:r w:rsidRPr="008C70D1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  <w:p w:rsidR="008C70D1" w:rsidRPr="008C70D1" w:rsidRDefault="008C70D1" w:rsidP="006C318A">
            <w:pPr>
              <w:pStyle w:val="a3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C70D1">
              <w:rPr>
                <w:rFonts w:ascii="Times New Roman" w:hAnsi="Times New Roman" w:cs="Times New Roman"/>
                <w:sz w:val="28"/>
                <w:szCs w:val="28"/>
              </w:rPr>
              <w:t>Ипатовского городского округа</w:t>
            </w:r>
          </w:p>
          <w:p w:rsidR="008C70D1" w:rsidRPr="008C70D1" w:rsidRDefault="008C70D1" w:rsidP="006C318A">
            <w:pPr>
              <w:pStyle w:val="a3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C70D1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8C70D1" w:rsidRDefault="008C70D1" w:rsidP="006C318A">
            <w:pPr>
              <w:pStyle w:val="a3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C70D1">
              <w:rPr>
                <w:rFonts w:ascii="Times New Roman" w:hAnsi="Times New Roman" w:cs="Times New Roman"/>
                <w:sz w:val="28"/>
                <w:szCs w:val="28"/>
              </w:rPr>
              <w:t>от «___» ________ 2022 г. № ____</w:t>
            </w:r>
          </w:p>
        </w:tc>
      </w:tr>
    </w:tbl>
    <w:p w:rsidR="008C70D1" w:rsidRDefault="008C70D1" w:rsidP="006C318A">
      <w:pPr>
        <w:pStyle w:val="a3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8C70D1" w:rsidRDefault="008C70D1" w:rsidP="00CD6D8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C70D1" w:rsidRDefault="008C70D1" w:rsidP="00CD6D8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D6D86" w:rsidRDefault="00CD6D86" w:rsidP="00CD6D8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CD6D86" w:rsidRDefault="00CD6D86" w:rsidP="00CD6D8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рабочей группе </w:t>
      </w:r>
      <w:r w:rsidRPr="00CD6D86">
        <w:rPr>
          <w:rFonts w:ascii="Times New Roman" w:hAnsi="Times New Roman" w:cs="Times New Roman"/>
          <w:sz w:val="28"/>
          <w:szCs w:val="28"/>
        </w:rPr>
        <w:t>по стабилизации ситуации в цыганской общине Ипатовского городского округа Ставропольского края</w:t>
      </w:r>
    </w:p>
    <w:p w:rsidR="00EA2432" w:rsidRDefault="00EA2432" w:rsidP="00CD6D8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A2432" w:rsidRDefault="006C318A" w:rsidP="00CD6D8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F33557" w:rsidRDefault="006C318A" w:rsidP="00F33557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EA2432"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Рабочая группа по стабилизации ситуации в цыганской общине на территории 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Ипатовского городского</w:t>
      </w:r>
      <w:r w:rsidR="00EA2432"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округа Ставропольского края (далее - рабочая группа) создана в целях укрепления правопорядка на территории 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Ипатовского городского</w:t>
      </w:r>
      <w:r w:rsidR="00EA2432"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округа Ставропольского края, устранения причин его дестабилизации, а также улучшения уровня жизни цыганского населения, успешной его и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нтеграции в российское общество.</w:t>
      </w:r>
    </w:p>
    <w:p w:rsidR="00F33557" w:rsidRDefault="006C318A" w:rsidP="00F33557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1.2. </w:t>
      </w:r>
      <w:r w:rsidR="00EA2432"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Рабочая группа является совещательным органом, решения которого 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носят рекомендательный характер.</w:t>
      </w:r>
    </w:p>
    <w:p w:rsidR="00F33557" w:rsidRDefault="006C318A" w:rsidP="00F33557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1.3. </w:t>
      </w:r>
      <w:r w:rsidR="00EA2432"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Рабочая группа в своей деятельности руководствуется Конституцией Российской Федерации, федеральными конституционными законами, федеральными законами и законами Ставропольского края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,</w:t>
      </w:r>
      <w:r w:rsidR="00EA2432"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иными нормативными правовыми актами Российской Федерации, а также настоящим Положением.</w:t>
      </w:r>
    </w:p>
    <w:p w:rsidR="00EA2432" w:rsidRDefault="00EA2432" w:rsidP="00F33557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1.4.</w:t>
      </w:r>
      <w:r w:rsidR="006C318A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Рабочая группа осуществляет свою деятельность во взаимодействии с территориальными органами федеральных органов исполнительной власти, органами исполнительной власти Ставропольского края и органом местного самоуправления, а также иными заинтересованными организациями.</w:t>
      </w:r>
    </w:p>
    <w:p w:rsidR="006C318A" w:rsidRDefault="006C318A" w:rsidP="006C318A">
      <w:pPr>
        <w:pStyle w:val="a3"/>
        <w:ind w:firstLine="708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C318A" w:rsidRDefault="006C318A" w:rsidP="006C318A">
      <w:pPr>
        <w:pStyle w:val="a3"/>
        <w:ind w:firstLine="708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2. Задачи рабочей группы</w:t>
      </w:r>
    </w:p>
    <w:p w:rsidR="00F33557" w:rsidRDefault="00EA2432" w:rsidP="00F33557">
      <w:pPr>
        <w:pStyle w:val="20"/>
        <w:shd w:val="clear" w:color="auto" w:fill="auto"/>
        <w:tabs>
          <w:tab w:val="left" w:pos="0"/>
        </w:tabs>
        <w:spacing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2.1.</w:t>
      </w:r>
      <w:r w:rsidR="006C318A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Содействие повышению уровня жизни цыганского населения.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2.2.</w:t>
      </w:r>
      <w:r w:rsidR="006C318A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Содействие этнокультурному развитию цыганского населения.</w:t>
      </w:r>
    </w:p>
    <w:p w:rsidR="00F33557" w:rsidRDefault="00EA2432" w:rsidP="00F33557">
      <w:pPr>
        <w:pStyle w:val="20"/>
        <w:shd w:val="clear" w:color="auto" w:fill="auto"/>
        <w:tabs>
          <w:tab w:val="left" w:pos="0"/>
        </w:tabs>
        <w:spacing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2.3.</w:t>
      </w:r>
      <w:r w:rsidR="006C318A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Содействие успешной социокультурной и экономической интеграции цыган в общественную жизнь.</w:t>
      </w:r>
    </w:p>
    <w:p w:rsidR="00F33557" w:rsidRDefault="00EA2432" w:rsidP="00F33557">
      <w:pPr>
        <w:pStyle w:val="20"/>
        <w:shd w:val="clear" w:color="auto" w:fill="auto"/>
        <w:tabs>
          <w:tab w:val="left" w:pos="0"/>
        </w:tabs>
        <w:spacing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2.4.</w:t>
      </w:r>
      <w:r w:rsidR="006C318A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Мониторинг подключений к объектам жилищно-коммунального хозяйства в местах проживания цыганского населения.</w:t>
      </w:r>
    </w:p>
    <w:p w:rsidR="00F33557" w:rsidRDefault="00EA2432" w:rsidP="00F33557">
      <w:pPr>
        <w:pStyle w:val="20"/>
        <w:shd w:val="clear" w:color="auto" w:fill="auto"/>
        <w:tabs>
          <w:tab w:val="left" w:pos="0"/>
        </w:tabs>
        <w:spacing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2.5.</w:t>
      </w:r>
      <w:r w:rsidR="006C318A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Обеспечение взаимодействия с территориальными органами федеральных органов исполнительной власти, органами исполнительной власти Ставропольского края, органом местного самоуправления, правоохранительными органами и другими заинтересованными организациями по мониторингу обстановки и урегулированию конфликтных ситуаций в местах проживания лиц цыганской национальности.</w:t>
      </w:r>
    </w:p>
    <w:p w:rsidR="00EA2432" w:rsidRDefault="00EA2432" w:rsidP="00F33557">
      <w:pPr>
        <w:pStyle w:val="20"/>
        <w:shd w:val="clear" w:color="auto" w:fill="auto"/>
        <w:tabs>
          <w:tab w:val="left" w:pos="0"/>
        </w:tabs>
        <w:spacing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2.6.</w:t>
      </w:r>
      <w:r w:rsidR="006C318A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Мониторинг ситуации в сфере жизнеобеспечения территорий компактного проживания цыган.</w:t>
      </w:r>
    </w:p>
    <w:p w:rsidR="00EA2432" w:rsidRDefault="00EA2432" w:rsidP="00EA2432">
      <w:pPr>
        <w:pStyle w:val="20"/>
        <w:shd w:val="clear" w:color="auto" w:fill="auto"/>
        <w:tabs>
          <w:tab w:val="left" w:pos="117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A2432" w:rsidRPr="00641A0C" w:rsidRDefault="006C318A" w:rsidP="006C318A">
      <w:pPr>
        <w:pStyle w:val="20"/>
        <w:shd w:val="clear" w:color="auto" w:fill="auto"/>
        <w:tabs>
          <w:tab w:val="left" w:pos="117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Состав рабочей группы</w:t>
      </w:r>
    </w:p>
    <w:p w:rsidR="00F33557" w:rsidRDefault="00EA2432" w:rsidP="00F33557">
      <w:pPr>
        <w:pStyle w:val="20"/>
        <w:shd w:val="clear" w:color="auto" w:fill="auto"/>
        <w:tabs>
          <w:tab w:val="left" w:pos="1121"/>
        </w:tabs>
        <w:spacing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3.1.</w:t>
      </w:r>
      <w:r w:rsidR="006C318A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Количественный и персональный состав рабочей группы утверждается </w:t>
      </w:r>
      <w:r w:rsidR="006C318A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постановлением </w:t>
      </w:r>
      <w:r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администрации </w:t>
      </w:r>
      <w:r w:rsidR="006C318A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Ипатовского городского округа</w:t>
      </w:r>
      <w:r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Ставропольского края.</w:t>
      </w:r>
    </w:p>
    <w:p w:rsidR="00F33557" w:rsidRDefault="00EA2432" w:rsidP="00F33557">
      <w:pPr>
        <w:pStyle w:val="20"/>
        <w:shd w:val="clear" w:color="auto" w:fill="auto"/>
        <w:tabs>
          <w:tab w:val="left" w:pos="1121"/>
        </w:tabs>
        <w:spacing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3.2.</w:t>
      </w:r>
      <w:r w:rsidR="006C318A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В состав рабочей группы входят </w:t>
      </w:r>
      <w:r w:rsidR="006C318A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руководитель</w:t>
      </w:r>
      <w:r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, заместитель</w:t>
      </w:r>
      <w:r w:rsidR="006C318A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руководителя, </w:t>
      </w:r>
      <w:r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секретарь, члены рабочей группы.</w:t>
      </w:r>
    </w:p>
    <w:p w:rsidR="00F33557" w:rsidRDefault="00EA2432" w:rsidP="00F33557">
      <w:pPr>
        <w:pStyle w:val="20"/>
        <w:shd w:val="clear" w:color="auto" w:fill="auto"/>
        <w:tabs>
          <w:tab w:val="left" w:pos="1126"/>
        </w:tabs>
        <w:spacing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3.3.</w:t>
      </w:r>
      <w:r w:rsidR="006C318A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Члены рабочей группы осуществляют свою деятельность на добровольной и безвозмездной основе.</w:t>
      </w:r>
    </w:p>
    <w:p w:rsidR="00F33557" w:rsidRDefault="00EA2432" w:rsidP="00F33557">
      <w:pPr>
        <w:pStyle w:val="20"/>
        <w:shd w:val="clear" w:color="auto" w:fill="auto"/>
        <w:tabs>
          <w:tab w:val="left" w:pos="1126"/>
        </w:tabs>
        <w:spacing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3.4.</w:t>
      </w:r>
      <w:r w:rsidR="006C318A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В состав рабочей группы включаются специалисты в сфере межнациональных отношений, предупреждения этнического и религиозного экстремизма, общественной безопасности, жилищно-коммунального хозяйства, труда и социальной защиты населения, образования, сотрудники правоохранительных и налоговых органов (по согласованию с соответствующими органами).</w:t>
      </w:r>
    </w:p>
    <w:p w:rsidR="00EA2432" w:rsidRDefault="00EA2432" w:rsidP="00F33557">
      <w:pPr>
        <w:pStyle w:val="20"/>
        <w:shd w:val="clear" w:color="auto" w:fill="auto"/>
        <w:tabs>
          <w:tab w:val="left" w:pos="1126"/>
        </w:tabs>
        <w:spacing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3.5.</w:t>
      </w:r>
      <w:r w:rsidR="006C318A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Для</w:t>
      </w:r>
      <w:r w:rsidR="006C318A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участия</w:t>
      </w:r>
      <w:r w:rsidR="006C318A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в</w:t>
      </w:r>
      <w:r w:rsidR="006C318A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заседаниях</w:t>
      </w:r>
      <w:r w:rsidR="006C318A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рабочей</w:t>
      </w:r>
      <w:r w:rsidR="006C318A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группы</w:t>
      </w:r>
      <w:r w:rsidR="006C318A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могут</w:t>
      </w:r>
      <w:r w:rsidR="00C91FA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приглашаться специалисты администрации </w:t>
      </w:r>
      <w:r w:rsidR="00C91FA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Ипатовского городского</w:t>
      </w:r>
      <w:r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округа</w:t>
      </w:r>
      <w:r w:rsidR="00C91FA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Ставропольского края</w:t>
      </w:r>
      <w:r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, руководители отраслевых (функциональных) и территориальных органов </w:t>
      </w:r>
      <w:r w:rsidR="00C91FA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Ипатовского городского</w:t>
      </w:r>
      <w:r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округа</w:t>
      </w:r>
      <w:r w:rsidR="00C91FA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Ставропольского края</w:t>
      </w:r>
      <w:r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, а также представители общественных объединений и диаспор, осуществляющих свою деятельность на территории </w:t>
      </w:r>
      <w:r w:rsidR="00C91FA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Ипатовского городского </w:t>
      </w:r>
      <w:r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округа Ставропольского края, другие заинтересованные лица.</w:t>
      </w:r>
    </w:p>
    <w:p w:rsidR="00EA2432" w:rsidRDefault="00EA2432" w:rsidP="00EA2432">
      <w:pPr>
        <w:pStyle w:val="20"/>
        <w:shd w:val="clear" w:color="auto" w:fill="auto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EA2432" w:rsidRPr="00641A0C" w:rsidRDefault="00C91FAF" w:rsidP="00C91FAF">
      <w:pPr>
        <w:pStyle w:val="20"/>
        <w:shd w:val="clear" w:color="auto" w:fill="auto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Организация работы рабочей группы</w:t>
      </w:r>
    </w:p>
    <w:p w:rsidR="00F33557" w:rsidRDefault="00EA2432" w:rsidP="00F33557">
      <w:pPr>
        <w:pStyle w:val="20"/>
        <w:shd w:val="clear" w:color="auto" w:fill="auto"/>
        <w:tabs>
          <w:tab w:val="left" w:pos="0"/>
        </w:tabs>
        <w:spacing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4.1.</w:t>
      </w:r>
      <w:r w:rsidR="00C91FA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Рабочая группа организует свою работу в соответствии с настоящим Положением.</w:t>
      </w:r>
    </w:p>
    <w:p w:rsidR="00F33557" w:rsidRDefault="00EA2432" w:rsidP="00F33557">
      <w:pPr>
        <w:pStyle w:val="20"/>
        <w:shd w:val="clear" w:color="auto" w:fill="auto"/>
        <w:tabs>
          <w:tab w:val="left" w:pos="0"/>
        </w:tabs>
        <w:spacing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4.2.</w:t>
      </w:r>
      <w:r w:rsidR="00C91FA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Заседания рабочей группы проводятся по мере необходимости, но не реже одного раза в полугодие. Дата очередного заседания рабочей группы определяется </w:t>
      </w:r>
      <w:r w:rsidR="00C91FA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руководителем</w:t>
      </w:r>
      <w:r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рабочей группы.</w:t>
      </w:r>
    </w:p>
    <w:p w:rsidR="00F33557" w:rsidRDefault="00EA2432" w:rsidP="00F33557">
      <w:pPr>
        <w:pStyle w:val="20"/>
        <w:shd w:val="clear" w:color="auto" w:fill="auto"/>
        <w:tabs>
          <w:tab w:val="left" w:pos="0"/>
        </w:tabs>
        <w:spacing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4.3.</w:t>
      </w:r>
      <w:r w:rsidR="00C91FA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Заседание рабочей группы считается правомочным, если на нем присутствует не менее половины его</w:t>
      </w:r>
      <w:r w:rsidR="00C91FA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членов.</w:t>
      </w:r>
    </w:p>
    <w:p w:rsidR="00F33557" w:rsidRDefault="00EA2432" w:rsidP="00F33557">
      <w:pPr>
        <w:pStyle w:val="20"/>
        <w:shd w:val="clear" w:color="auto" w:fill="auto"/>
        <w:tabs>
          <w:tab w:val="left" w:pos="0"/>
        </w:tabs>
        <w:spacing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4.4.</w:t>
      </w:r>
      <w:r w:rsidR="00C91FA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Заседания рабочей группы проводит </w:t>
      </w:r>
      <w:r w:rsidR="00C91FA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руководитель</w:t>
      </w:r>
      <w:r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рабочей группы. В случае отсутствия </w:t>
      </w:r>
      <w:r w:rsidR="00C91FA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руководителя </w:t>
      </w:r>
      <w:r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заседания рабочей группы проводит </w:t>
      </w:r>
      <w:r w:rsidR="00C91FA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заместитель</w:t>
      </w:r>
      <w:r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C91FA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руководителя</w:t>
      </w:r>
      <w:r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рабочей группы.</w:t>
      </w:r>
    </w:p>
    <w:p w:rsidR="00F33557" w:rsidRDefault="00EA2432" w:rsidP="00F33557">
      <w:pPr>
        <w:pStyle w:val="20"/>
        <w:shd w:val="clear" w:color="auto" w:fill="auto"/>
        <w:tabs>
          <w:tab w:val="left" w:pos="0"/>
        </w:tabs>
        <w:spacing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4.5.</w:t>
      </w:r>
      <w:r w:rsidR="00C91FA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Секретарь рабочей группы обеспечивает подготовку материалов к заседанию рабочей группы, ведет протокол заседания рабочей группы, ведет документацию рабочей группы.</w:t>
      </w:r>
    </w:p>
    <w:p w:rsidR="00F33557" w:rsidRDefault="00EA2432" w:rsidP="00F33557">
      <w:pPr>
        <w:pStyle w:val="20"/>
        <w:shd w:val="clear" w:color="auto" w:fill="auto"/>
        <w:tabs>
          <w:tab w:val="left" w:pos="0"/>
        </w:tabs>
        <w:spacing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4.6.</w:t>
      </w:r>
      <w:r w:rsidR="00C91FA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Повестка дня, список лиц, приглашаемых на заседание рабочей группы, формируются с учетом предложений членов рабочей группы и утверждаются </w:t>
      </w:r>
      <w:r w:rsidR="00C91FA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руководителем</w:t>
      </w:r>
      <w:r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рабочей группы.</w:t>
      </w:r>
    </w:p>
    <w:p w:rsidR="00F33557" w:rsidRDefault="00EA2432" w:rsidP="00F33557">
      <w:pPr>
        <w:pStyle w:val="20"/>
        <w:shd w:val="clear" w:color="auto" w:fill="auto"/>
        <w:tabs>
          <w:tab w:val="left" w:pos="0"/>
        </w:tabs>
        <w:spacing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4.7.</w:t>
      </w:r>
      <w:r w:rsidR="00C91FA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Решения рабочей группы принимаются большинством голосов от установленного числа ее членов и подписываются </w:t>
      </w:r>
      <w:r w:rsidR="00C91FA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руководителем</w:t>
      </w:r>
      <w:r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рабочей группы, в случае отсутствия </w:t>
      </w:r>
      <w:r w:rsidR="00C91FA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заместителем руководителя</w:t>
      </w:r>
      <w:r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 В случае равенства голосов реша</w:t>
      </w:r>
      <w:r w:rsidR="00C91FA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ющим является голос руководителя</w:t>
      </w:r>
      <w:r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рабочей группы.</w:t>
      </w:r>
    </w:p>
    <w:p w:rsidR="00F33557" w:rsidRDefault="00EA2432" w:rsidP="00F33557">
      <w:pPr>
        <w:pStyle w:val="20"/>
        <w:shd w:val="clear" w:color="auto" w:fill="auto"/>
        <w:tabs>
          <w:tab w:val="left" w:pos="0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F33557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Решения рабочей группы носят рекомендательный характер, </w:t>
      </w:r>
      <w:r w:rsidRPr="00F33557">
        <w:rPr>
          <w:rFonts w:ascii="Times New Roman" w:hAnsi="Times New Roman" w:cs="Times New Roman"/>
          <w:sz w:val="28"/>
          <w:szCs w:val="28"/>
          <w:lang w:eastAsia="ru-RU" w:bidi="ru-RU"/>
        </w:rPr>
        <w:lastRenderedPageBreak/>
        <w:t xml:space="preserve">оформляются протоколом и подписываются </w:t>
      </w:r>
      <w:r w:rsidR="00C91FAF" w:rsidRPr="00F33557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руководителем </w:t>
      </w:r>
      <w:r w:rsidRPr="00F33557">
        <w:rPr>
          <w:rFonts w:ascii="Times New Roman" w:hAnsi="Times New Roman" w:cs="Times New Roman"/>
          <w:sz w:val="28"/>
          <w:szCs w:val="28"/>
          <w:lang w:eastAsia="ru-RU" w:bidi="ru-RU"/>
        </w:rPr>
        <w:t>и секретарем рабочей группы.</w:t>
      </w:r>
    </w:p>
    <w:p w:rsidR="00EA2432" w:rsidRDefault="00EA2432" w:rsidP="00F33557">
      <w:pPr>
        <w:pStyle w:val="20"/>
        <w:shd w:val="clear" w:color="auto" w:fill="auto"/>
        <w:tabs>
          <w:tab w:val="left" w:pos="0"/>
        </w:tabs>
        <w:spacing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4.8.</w:t>
      </w:r>
      <w:r w:rsidR="00C91FA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Организационно-техническое и документационное обеспечение деятельности рабочей группы осуществляет </w:t>
      </w:r>
      <w:r w:rsidR="00C91FA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отдел социального развития и общественной безопасности </w:t>
      </w:r>
      <w:r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администрация </w:t>
      </w:r>
      <w:r w:rsidR="00C91FA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Ипатовского городского</w:t>
      </w:r>
      <w:r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округа Ставропольского края,</w:t>
      </w:r>
    </w:p>
    <w:p w:rsidR="00EA2432" w:rsidRDefault="00EA2432" w:rsidP="00EA2432">
      <w:pPr>
        <w:pStyle w:val="20"/>
        <w:shd w:val="clear" w:color="auto" w:fill="auto"/>
        <w:tabs>
          <w:tab w:val="left" w:pos="112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A2432" w:rsidRDefault="00C91FAF" w:rsidP="00C91FAF">
      <w:pPr>
        <w:pStyle w:val="20"/>
        <w:shd w:val="clear" w:color="auto" w:fill="auto"/>
        <w:tabs>
          <w:tab w:val="left" w:pos="1126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Полномочия рабочей группы</w:t>
      </w:r>
    </w:p>
    <w:p w:rsidR="00F33557" w:rsidRDefault="00EA2432" w:rsidP="00F33557">
      <w:pPr>
        <w:pStyle w:val="20"/>
        <w:shd w:val="clear" w:color="auto" w:fill="auto"/>
        <w:tabs>
          <w:tab w:val="left" w:pos="0"/>
        </w:tabs>
        <w:spacing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5.1.</w:t>
      </w:r>
      <w:r w:rsidR="00C91FA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В целях осуществления своих функций рабочая группа имеет право:</w:t>
      </w:r>
    </w:p>
    <w:p w:rsidR="00F33557" w:rsidRDefault="00EA2432" w:rsidP="00F33557">
      <w:pPr>
        <w:pStyle w:val="20"/>
        <w:shd w:val="clear" w:color="auto" w:fill="auto"/>
        <w:tabs>
          <w:tab w:val="left" w:pos="0"/>
        </w:tabs>
        <w:spacing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5.1.1.</w:t>
      </w:r>
      <w:r w:rsidR="00C91FA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разрабатывать рекомендации, резолюции, обращения, заявления по урегулированию конфликтных ситуаций и организации обеспечения правопорядка в местах компактного проживания цыганского населения на территории </w:t>
      </w:r>
      <w:r w:rsidR="00C91FA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Ипатовского городского </w:t>
      </w:r>
      <w:r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округа Ставропольского края;</w:t>
      </w:r>
    </w:p>
    <w:p w:rsidR="00F33557" w:rsidRDefault="00EA2432" w:rsidP="00F33557">
      <w:pPr>
        <w:pStyle w:val="20"/>
        <w:shd w:val="clear" w:color="auto" w:fill="auto"/>
        <w:tabs>
          <w:tab w:val="left" w:pos="0"/>
        </w:tabs>
        <w:spacing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5.1.2.</w:t>
      </w:r>
      <w:r w:rsidR="00C91FA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обращаться в территориальные органы федеральных органов исполнительной власти, органы исполнительной власти Ставропольского края, орган местного самоуправления, предприятия, учреждения за получением информации и материалов по вопросам своей компетенции;</w:t>
      </w:r>
    </w:p>
    <w:p w:rsidR="00F33557" w:rsidRDefault="00C91FAF" w:rsidP="00F33557">
      <w:pPr>
        <w:pStyle w:val="20"/>
        <w:shd w:val="clear" w:color="auto" w:fill="auto"/>
        <w:tabs>
          <w:tab w:val="left" w:pos="0"/>
        </w:tabs>
        <w:spacing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5.1.3. </w:t>
      </w:r>
      <w:r w:rsidR="00EA2432"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приглашать к участию в своих заседаниях уполномоченных представителей территориальных органов федеральных органов исполнительной власти, органов исполнительной власти Ставропольского края, органа местного самоуправления, предприятий, учреждений, общественных объединений и диаспор;</w:t>
      </w:r>
    </w:p>
    <w:p w:rsidR="00F33557" w:rsidRDefault="00C91FAF" w:rsidP="00F33557">
      <w:pPr>
        <w:pStyle w:val="20"/>
        <w:shd w:val="clear" w:color="auto" w:fill="auto"/>
        <w:tabs>
          <w:tab w:val="left" w:pos="0"/>
        </w:tabs>
        <w:spacing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5.1.4. </w:t>
      </w:r>
      <w:r w:rsidR="00EA2432"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привлекать в установленном порядке экспертов и специалистов в целях предварительной проработки вопросов, рассматриваемых на заседаниях рабочей группы;</w:t>
      </w:r>
    </w:p>
    <w:p w:rsidR="00CD6D86" w:rsidRDefault="00C91FAF" w:rsidP="00F33557">
      <w:pPr>
        <w:pStyle w:val="20"/>
        <w:shd w:val="clear" w:color="auto" w:fill="auto"/>
        <w:tabs>
          <w:tab w:val="left" w:pos="0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5.1.5. </w:t>
      </w:r>
      <w:r w:rsidR="00EA2432"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обращаться в территориальные органы федеральных органов исполнительной власти, органы исполнительной власти Ставропольского края, правоохранительные и налоговые органы, </w:t>
      </w:r>
      <w:proofErr w:type="spellStart"/>
      <w:r w:rsidR="00EA2432"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ресурсоснабжающие</w:t>
      </w:r>
      <w:proofErr w:type="spellEnd"/>
      <w:r w:rsidR="00EA2432"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компании по вопросу инициирования проверок жилых секторов, занимаемых представителями цыганского населения, в целях выявления фактов незаконной эксплуатации электросетей, </w:t>
      </w:r>
      <w:proofErr w:type="spellStart"/>
      <w:r w:rsidR="00EA2432"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водо</w:t>
      </w:r>
      <w:proofErr w:type="spellEnd"/>
      <w:r w:rsidR="00F3355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EA2432"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- и </w:t>
      </w:r>
      <w:proofErr w:type="gramStart"/>
      <w:r w:rsidR="00EA2432"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газопроводов</w:t>
      </w:r>
      <w:proofErr w:type="gramEnd"/>
      <w:r w:rsidR="00EA2432" w:rsidRPr="00641A0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и принятия соответствующих мер</w:t>
      </w:r>
      <w:r w:rsidR="00893E0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sectPr w:rsidR="00CD6D86" w:rsidSect="00CD6D86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74474"/>
    <w:multiLevelType w:val="hybridMultilevel"/>
    <w:tmpl w:val="5CCED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926BA6"/>
    <w:multiLevelType w:val="multilevel"/>
    <w:tmpl w:val="0ACC6DB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" w15:restartNumberingAfterBreak="0">
    <w:nsid w:val="7EA66FEE"/>
    <w:multiLevelType w:val="multilevel"/>
    <w:tmpl w:val="A9FCB306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D86"/>
    <w:rsid w:val="00200F21"/>
    <w:rsid w:val="003113DB"/>
    <w:rsid w:val="003A1E4E"/>
    <w:rsid w:val="003D44FD"/>
    <w:rsid w:val="00512B57"/>
    <w:rsid w:val="006C318A"/>
    <w:rsid w:val="00754B21"/>
    <w:rsid w:val="007567F5"/>
    <w:rsid w:val="007D11B8"/>
    <w:rsid w:val="00893E01"/>
    <w:rsid w:val="008C70D1"/>
    <w:rsid w:val="00C91FAF"/>
    <w:rsid w:val="00CD6D86"/>
    <w:rsid w:val="00EA2432"/>
    <w:rsid w:val="00EE43AB"/>
    <w:rsid w:val="00F33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FF407"/>
  <w15:chartTrackingRefBased/>
  <w15:docId w15:val="{50F41E23-D4B7-4BF0-94FA-5850D32B7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6D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D6D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3">
    <w:name w:val="No Spacing"/>
    <w:uiPriority w:val="1"/>
    <w:qFormat/>
    <w:rsid w:val="00CD6D86"/>
    <w:pPr>
      <w:spacing w:after="0" w:line="240" w:lineRule="auto"/>
    </w:pPr>
  </w:style>
  <w:style w:type="table" w:styleId="a4">
    <w:name w:val="Table Grid"/>
    <w:basedOn w:val="a1"/>
    <w:uiPriority w:val="39"/>
    <w:rsid w:val="008C70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54B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54B21"/>
    <w:rPr>
      <w:rFonts w:ascii="Segoe UI" w:hAnsi="Segoe UI" w:cs="Segoe UI"/>
      <w:sz w:val="18"/>
      <w:szCs w:val="18"/>
    </w:rPr>
  </w:style>
  <w:style w:type="character" w:customStyle="1" w:styleId="3">
    <w:name w:val="Основной текст (3)_"/>
    <w:basedOn w:val="a0"/>
    <w:link w:val="30"/>
    <w:rsid w:val="00EA2432"/>
    <w:rPr>
      <w:rFonts w:ascii="Arial" w:eastAsia="Arial" w:hAnsi="Arial" w:cs="Arial"/>
      <w:b/>
      <w:bCs/>
      <w:sz w:val="32"/>
      <w:szCs w:val="32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EA2432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1">
    <w:name w:val="Заголовок №1_"/>
    <w:basedOn w:val="a0"/>
    <w:link w:val="10"/>
    <w:rsid w:val="00EA2432"/>
    <w:rPr>
      <w:rFonts w:ascii="Arial" w:eastAsia="Arial" w:hAnsi="Arial" w:cs="Arial"/>
      <w:b/>
      <w:bCs/>
      <w:sz w:val="30"/>
      <w:szCs w:val="3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A2432"/>
    <w:pPr>
      <w:widowControl w:val="0"/>
      <w:shd w:val="clear" w:color="auto" w:fill="FFFFFF"/>
      <w:spacing w:after="0" w:line="365" w:lineRule="exact"/>
      <w:jc w:val="center"/>
    </w:pPr>
    <w:rPr>
      <w:rFonts w:ascii="Arial" w:eastAsia="Arial" w:hAnsi="Arial" w:cs="Arial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rsid w:val="00EA2432"/>
    <w:pPr>
      <w:widowControl w:val="0"/>
      <w:shd w:val="clear" w:color="auto" w:fill="FFFFFF"/>
      <w:spacing w:after="0" w:line="192" w:lineRule="exact"/>
      <w:jc w:val="both"/>
    </w:pPr>
    <w:rPr>
      <w:rFonts w:ascii="Arial" w:eastAsia="Arial" w:hAnsi="Arial" w:cs="Arial"/>
      <w:sz w:val="17"/>
      <w:szCs w:val="17"/>
    </w:rPr>
  </w:style>
  <w:style w:type="paragraph" w:customStyle="1" w:styleId="10">
    <w:name w:val="Заголовок №1"/>
    <w:basedOn w:val="a"/>
    <w:link w:val="1"/>
    <w:rsid w:val="00EA2432"/>
    <w:pPr>
      <w:widowControl w:val="0"/>
      <w:shd w:val="clear" w:color="auto" w:fill="FFFFFF"/>
      <w:spacing w:after="0" w:line="0" w:lineRule="atLeast"/>
      <w:jc w:val="both"/>
      <w:outlineLvl w:val="0"/>
    </w:pPr>
    <w:rPr>
      <w:rFonts w:ascii="Arial" w:eastAsia="Arial" w:hAnsi="Arial" w:cs="Arial"/>
      <w:b/>
      <w:bCs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3</Pages>
  <Words>953</Words>
  <Characters>5435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6</cp:revision>
  <cp:lastPrinted>2022-05-16T07:33:00Z</cp:lastPrinted>
  <dcterms:created xsi:type="dcterms:W3CDTF">2022-04-27T20:00:00Z</dcterms:created>
  <dcterms:modified xsi:type="dcterms:W3CDTF">2022-05-16T07:33:00Z</dcterms:modified>
</cp:coreProperties>
</file>